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28E60" w14:textId="26E8E5A2" w:rsidR="00D44502" w:rsidRDefault="00441F70">
      <w:pPr>
        <w:pStyle w:val="BasicParagraph"/>
      </w:pPr>
      <w:r>
        <w:rPr>
          <w:b/>
          <w:bCs/>
        </w:rPr>
        <w:t>ABOUT FERNANDO MALVAR-RUIZ</w:t>
      </w:r>
      <w:r>
        <w:rPr>
          <w:b/>
          <w:bCs/>
        </w:rPr>
        <w:br/>
      </w:r>
      <w:r>
        <w:t xml:space="preserve">Fernando Malvar‐Ruiz, is serving his </w:t>
      </w:r>
      <w:r w:rsidR="005506C8">
        <w:t>seventh</w:t>
      </w:r>
      <w:r>
        <w:t xml:space="preserve"> season as Artistic Director</w:t>
      </w:r>
      <w:r>
        <w:rPr>
          <w:b/>
          <w:bCs/>
        </w:rPr>
        <w:t xml:space="preserve"> </w:t>
      </w:r>
      <w:r>
        <w:t xml:space="preserve">of Los Angeles Children’s Chorus, having commenced his tenure on August 1, 2018. Mr. Malvar‐Ruiz is an internationally regarded choral conductor, clinician, and educator, who has worked with children’s and youth choirs his entire career. From 2004 to 2017, he was the Artistic Director of The American Boychoir, leading the ensemble in over 150 performances and up to five national and international tours annually. He has prepared choirs for appearances with the Los Angeles Philharmonic, LA Opera, San Francisco Symphony, New York Philharmonic, Philadelphia Orchestra, Chicago Symphony Orchestra, Berlin Philharmonic and London Symphony Orchestra, among others. He has worked with such conductors as Gustavo Dudamel, Marin Alsop, Pierre Boulez, Yannik Nézet-Seguin, Michael Tilson Thomas, and Valery Gergiev, as well as artists ranging from cellist Yo‐Yo Ma, trumpeter Wynton Marsalis, pop legends Billie Eilish, Beyoncé Knowles, Sir Paul McCartney, Josh Groban, and opera singers Kathleen Battle and Jessye Norman. He conducted The American Boychoir on six recordings, led its performances on the Academy Awards and a 9/11 Memorial Service broadcast globally on CNN. Mr. Malvar-Ruiz was the music director on the film </w:t>
      </w:r>
      <w:r>
        <w:rPr>
          <w:i/>
          <w:iCs/>
        </w:rPr>
        <w:t>Hear My Song (Boychoir)</w:t>
      </w:r>
      <w:r>
        <w:t xml:space="preserve">, starring Dustin Hoffman, Kathy Bates, Debra Winger, and Josh Lucas. Mr. Malvar‐Ruiz previously served as The American </w:t>
      </w:r>
      <w:proofErr w:type="spellStart"/>
      <w:r>
        <w:t>Boychoir’s</w:t>
      </w:r>
      <w:proofErr w:type="spellEnd"/>
      <w:r>
        <w:t xml:space="preserve"> Associate Music Director from 2000‐2004 under James Litton. </w:t>
      </w:r>
    </w:p>
    <w:p w14:paraId="43F99DE1" w14:textId="77777777" w:rsidR="00D44502" w:rsidRDefault="00D44502">
      <w:pPr>
        <w:pStyle w:val="BasicParagraph"/>
      </w:pPr>
    </w:p>
    <w:p w14:paraId="2DB00D85" w14:textId="16A2FC20" w:rsidR="009C5DE8" w:rsidRDefault="00441F70" w:rsidP="00D44502">
      <w:pPr>
        <w:pStyle w:val="BasicParagraph"/>
      </w:pPr>
      <w:r>
        <w:t xml:space="preserve">An expert in the adolescent voice, </w:t>
      </w:r>
      <w:r w:rsidR="00D44502">
        <w:t>Malvar-Ruiz</w:t>
      </w:r>
      <w:r>
        <w:t xml:space="preserve"> has guest conducted children’s and youth choirs around the globe. </w:t>
      </w:r>
      <w:r w:rsidR="00D44502">
        <w:t>This includes</w:t>
      </w:r>
      <w:r>
        <w:t xml:space="preserve"> guest conduct</w:t>
      </w:r>
      <w:r w:rsidR="00D44502">
        <w:t>ing</w:t>
      </w:r>
      <w:r>
        <w:t xml:space="preserve"> at the Kodály Music Education Institute of Australia, the World Children’</w:t>
      </w:r>
      <w:r>
        <w:rPr>
          <w:lang w:val="fr-FR"/>
        </w:rPr>
        <w:t>s Choir Festival</w:t>
      </w:r>
      <w:r>
        <w:t xml:space="preserve"> in Hong Kong, the Czech Republic, in Spain, Latvia, France, Morocco, Korea and throughout China. He instructed at the summer master’</w:t>
      </w:r>
      <w:r>
        <w:rPr>
          <w:lang w:val="de-DE"/>
        </w:rPr>
        <w:t>s program in Kod</w:t>
      </w:r>
      <w:proofErr w:type="spellStart"/>
      <w:r>
        <w:t>ály</w:t>
      </w:r>
      <w:proofErr w:type="spellEnd"/>
      <w:r>
        <w:t xml:space="preserve"> at Capital University and has served on the faculty of the Internacional De Verano de </w:t>
      </w:r>
      <w:proofErr w:type="spellStart"/>
      <w:r>
        <w:t>Direccion</w:t>
      </w:r>
      <w:proofErr w:type="spellEnd"/>
      <w:r>
        <w:t xml:space="preserve"> Coral y </w:t>
      </w:r>
      <w:proofErr w:type="spellStart"/>
      <w:r>
        <w:t>Pegagogia</w:t>
      </w:r>
      <w:proofErr w:type="spellEnd"/>
      <w:r>
        <w:t xml:space="preserve"> Musical in Las Palmas, Spain. Malvar-Ruiz regularly conducts at honor choir and choral festivals throughout the United States for the American Choral Directors Association and the Organizations of American Kodály Educators. Previously, Malvar-Ruiz was Conductor of the Central Illinois Children’s Choir, Conductor of the Parkland College Chamber Singers in Champaign, Illinois, and Assistant Conductor of the University of Illinois’ Concert Choir and Varsity Men’s Glee Club. Earlier posts included Music Director of the Columbus Youth Choir at Capital University in Columbus, Ohio. With Ohio State University, he was Conductor of the Master-Singers and Assistant Conductor of the Men’s Glee Club and University Chorus. </w:t>
      </w:r>
    </w:p>
    <w:p w14:paraId="56037E3A" w14:textId="77777777" w:rsidR="009C5DE8" w:rsidRDefault="009C5DE8">
      <w:pPr>
        <w:pStyle w:val="BodyA"/>
        <w:spacing w:line="288" w:lineRule="auto"/>
        <w:rPr>
          <w:rFonts w:ascii="Adobe Garamond Pro" w:eastAsia="Adobe Garamond Pro" w:hAnsi="Adobe Garamond Pro" w:cs="Adobe Garamond Pro"/>
        </w:rPr>
      </w:pPr>
    </w:p>
    <w:p w14:paraId="5F0E643D" w14:textId="3761BD4A" w:rsidR="009C5DE8" w:rsidRDefault="00441F70">
      <w:pPr>
        <w:pStyle w:val="BasicParagraph"/>
      </w:pPr>
      <w:r>
        <w:rPr>
          <w:lang w:val="nl-NL"/>
        </w:rPr>
        <w:t>Malvar-Ruiz, a Spanish citizen,</w:t>
      </w:r>
      <w:r>
        <w:t xml:space="preserve"> was born in Equatorial Guinea and began studying music at age ten. After earning an undergraduate degree in piano performance and music theory from the Real Conservatorio Superior de Música in Madrid, he completed his Kodály certification in </w:t>
      </w:r>
      <w:proofErr w:type="spellStart"/>
      <w:r>
        <w:t>Kécskemet</w:t>
      </w:r>
      <w:proofErr w:type="spellEnd"/>
      <w:r>
        <w:t xml:space="preserve">, Hungary. He holds a </w:t>
      </w:r>
      <w:r w:rsidR="00275298">
        <w:t>m</w:t>
      </w:r>
      <w:r>
        <w:t>aster</w:t>
      </w:r>
      <w:r w:rsidR="00275298">
        <w:t>’</w:t>
      </w:r>
      <w:r>
        <w:t>s degree in Choral Conducting from Ohio State University and has completed the coursework toward a doctoral degree in musical arts from the University of Illinois.</w:t>
      </w:r>
      <w:r>
        <w:br/>
      </w:r>
    </w:p>
    <w:sectPr w:rsidR="009C5DE8">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36B43" w14:textId="77777777" w:rsidR="0087011B" w:rsidRDefault="0087011B">
      <w:r>
        <w:separator/>
      </w:r>
    </w:p>
  </w:endnote>
  <w:endnote w:type="continuationSeparator" w:id="0">
    <w:p w14:paraId="130099BF" w14:textId="77777777" w:rsidR="0087011B" w:rsidRDefault="0087011B">
      <w:r>
        <w:continuationSeparator/>
      </w:r>
    </w:p>
  </w:endnote>
  <w:endnote w:type="continuationNotice" w:id="1">
    <w:p w14:paraId="6A8737A4" w14:textId="77777777" w:rsidR="00D52380" w:rsidRDefault="00D52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5F07" w14:textId="77777777" w:rsidR="009C5DE8" w:rsidRDefault="009C5D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E0181" w14:textId="77777777" w:rsidR="0087011B" w:rsidRDefault="0087011B">
      <w:r>
        <w:separator/>
      </w:r>
    </w:p>
  </w:footnote>
  <w:footnote w:type="continuationSeparator" w:id="0">
    <w:p w14:paraId="450C7DF6" w14:textId="77777777" w:rsidR="0087011B" w:rsidRDefault="0087011B">
      <w:r>
        <w:continuationSeparator/>
      </w:r>
    </w:p>
  </w:footnote>
  <w:footnote w:type="continuationNotice" w:id="1">
    <w:p w14:paraId="67376D23" w14:textId="77777777" w:rsidR="00D52380" w:rsidRDefault="00D52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3AB25" w14:textId="77777777" w:rsidR="009C5DE8" w:rsidRDefault="009C5DE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E8"/>
    <w:rsid w:val="00275298"/>
    <w:rsid w:val="003E448B"/>
    <w:rsid w:val="00441F70"/>
    <w:rsid w:val="005506C8"/>
    <w:rsid w:val="006D0B8A"/>
    <w:rsid w:val="0087011B"/>
    <w:rsid w:val="009C5DE8"/>
    <w:rsid w:val="00A2066D"/>
    <w:rsid w:val="00B8210B"/>
    <w:rsid w:val="00D4355F"/>
    <w:rsid w:val="00D44502"/>
    <w:rsid w:val="00D52380"/>
    <w:rsid w:val="00F1538A"/>
    <w:rsid w:val="00FD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E6D0"/>
  <w15:docId w15:val="{68E2707E-C365-41BF-A484-EEC02683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asicParagraph">
    <w:name w:val="[Basic Paragraph]"/>
    <w:pPr>
      <w:suppressAutoHyphens/>
      <w:spacing w:line="288" w:lineRule="auto"/>
    </w:pPr>
    <w:rPr>
      <w:rFonts w:ascii="Adobe Garamond Pro" w:eastAsia="Adobe Garamond Pro" w:hAnsi="Adobe Garamond Pro" w:cs="Adobe Garamond Pro"/>
      <w:color w:val="000000"/>
      <w:sz w:val="24"/>
      <w:szCs w:val="24"/>
      <w:u w:color="000000"/>
    </w:rPr>
  </w:style>
  <w:style w:type="paragraph" w:customStyle="1" w:styleId="BodyA">
    <w:name w:val="Body A"/>
    <w:rPr>
      <w:rFonts w:cs="Arial Unicode MS"/>
      <w:color w:val="000000"/>
      <w:sz w:val="24"/>
      <w:szCs w:val="24"/>
      <w:u w:color="000000"/>
    </w:rPr>
  </w:style>
  <w:style w:type="paragraph" w:styleId="Header">
    <w:name w:val="header"/>
    <w:basedOn w:val="Normal"/>
    <w:link w:val="HeaderChar"/>
    <w:uiPriority w:val="99"/>
    <w:semiHidden/>
    <w:unhideWhenUsed/>
    <w:rsid w:val="00D52380"/>
    <w:pPr>
      <w:tabs>
        <w:tab w:val="center" w:pos="4680"/>
        <w:tab w:val="right" w:pos="9360"/>
      </w:tabs>
    </w:pPr>
  </w:style>
  <w:style w:type="character" w:customStyle="1" w:styleId="HeaderChar">
    <w:name w:val="Header Char"/>
    <w:basedOn w:val="DefaultParagraphFont"/>
    <w:link w:val="Header"/>
    <w:uiPriority w:val="99"/>
    <w:semiHidden/>
    <w:rsid w:val="00D52380"/>
    <w:rPr>
      <w:sz w:val="24"/>
      <w:szCs w:val="24"/>
    </w:rPr>
  </w:style>
  <w:style w:type="paragraph" w:styleId="Footer">
    <w:name w:val="footer"/>
    <w:basedOn w:val="Normal"/>
    <w:link w:val="FooterChar"/>
    <w:uiPriority w:val="99"/>
    <w:semiHidden/>
    <w:unhideWhenUsed/>
    <w:rsid w:val="00D52380"/>
    <w:pPr>
      <w:tabs>
        <w:tab w:val="center" w:pos="4680"/>
        <w:tab w:val="right" w:pos="9360"/>
      </w:tabs>
    </w:pPr>
  </w:style>
  <w:style w:type="character" w:customStyle="1" w:styleId="FooterChar">
    <w:name w:val="Footer Char"/>
    <w:basedOn w:val="DefaultParagraphFont"/>
    <w:link w:val="Footer"/>
    <w:uiPriority w:val="99"/>
    <w:semiHidden/>
    <w:rsid w:val="00D523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f571b0aa-f5ec-4304-836c-d84d53c62bbb" xsi:nil="true"/>
    <MigrationWizIdSecurityGroups xmlns="f571b0aa-f5ec-4304-836c-d84d53c62bbb" xsi:nil="true"/>
    <MigrationWizIdPermissions xmlns="f571b0aa-f5ec-4304-836c-d84d53c62bbb" xsi:nil="true"/>
    <TaxCatchAll xmlns="63f2657d-50f4-45b1-8ff3-ed0e8c2a55d3" xsi:nil="true"/>
    <lcf76f155ced4ddcb4097134ff3c332f xmlns="f571b0aa-f5ec-4304-836c-d84d53c62bbb">
      <Terms xmlns="http://schemas.microsoft.com/office/infopath/2007/PartnerControls"/>
    </lcf76f155ced4ddcb4097134ff3c332f>
    <MigrationWizId xmlns="f571b0aa-f5ec-4304-836c-d84d53c62bbb" xsi:nil="true"/>
    <MigrationWizIdPermissionLevels xmlns="f571b0aa-f5ec-4304-836c-d84d53c62b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21A91641796488C7AEF33C649D9FA" ma:contentTypeVersion="23" ma:contentTypeDescription="Create a new document." ma:contentTypeScope="" ma:versionID="4cbdf201179208e301bc82ec694fb8eb">
  <xsd:schema xmlns:xsd="http://www.w3.org/2001/XMLSchema" xmlns:xs="http://www.w3.org/2001/XMLSchema" xmlns:p="http://schemas.microsoft.com/office/2006/metadata/properties" xmlns:ns2="f571b0aa-f5ec-4304-836c-d84d53c62bbb" xmlns:ns3="63f2657d-50f4-45b1-8ff3-ed0e8c2a55d3" targetNamespace="http://schemas.microsoft.com/office/2006/metadata/properties" ma:root="true" ma:fieldsID="67682b360fc886c1cb4718230af0a00f" ns2:_="" ns3:_="">
    <xsd:import namespace="f571b0aa-f5ec-4304-836c-d84d53c62bbb"/>
    <xsd:import namespace="63f2657d-50f4-45b1-8ff3-ed0e8c2a55d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b0aa-f5ec-4304-836c-d84d53c62b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693127f-27db-4857-9685-963a29e58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2657d-50f4-45b1-8ff3-ed0e8c2a55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f66bdbe-4080-4778-9599-121c23610485}" ma:internalName="TaxCatchAll" ma:showField="CatchAllData" ma:web="63f2657d-50f4-45b1-8ff3-ed0e8c2a5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730A7-860F-4E89-86C1-B5C8442EE51B}">
  <ds:schemaRefs>
    <ds:schemaRef ds:uri="http://schemas.microsoft.com/sharepoint/v3/contenttype/forms"/>
  </ds:schemaRefs>
</ds:datastoreItem>
</file>

<file path=customXml/itemProps2.xml><?xml version="1.0" encoding="utf-8"?>
<ds:datastoreItem xmlns:ds="http://schemas.openxmlformats.org/officeDocument/2006/customXml" ds:itemID="{12A42143-886F-43E2-AB85-4293609EC716}">
  <ds:schemaRefs>
    <ds:schemaRef ds:uri="http://schemas.microsoft.com/office/2006/metadata/properties"/>
    <ds:schemaRef ds:uri="http://schemas.microsoft.com/office/infopath/2007/PartnerControls"/>
    <ds:schemaRef ds:uri="f571b0aa-f5ec-4304-836c-d84d53c62bbb"/>
    <ds:schemaRef ds:uri="63f2657d-50f4-45b1-8ff3-ed0e8c2a55d3"/>
  </ds:schemaRefs>
</ds:datastoreItem>
</file>

<file path=customXml/itemProps3.xml><?xml version="1.0" encoding="utf-8"?>
<ds:datastoreItem xmlns:ds="http://schemas.openxmlformats.org/officeDocument/2006/customXml" ds:itemID="{738E02FF-F515-435B-B11F-5422CB27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b0aa-f5ec-4304-836c-d84d53c62bbb"/>
    <ds:schemaRef ds:uri="63f2657d-50f4-45b1-8ff3-ed0e8c2a5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2751</Characters>
  <Application>Microsoft Office Word</Application>
  <DocSecurity>0</DocSecurity>
  <Lines>49</Lines>
  <Paragraphs>37</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Clark</cp:lastModifiedBy>
  <cp:revision>2</cp:revision>
  <dcterms:created xsi:type="dcterms:W3CDTF">2024-10-04T21:20:00Z</dcterms:created>
  <dcterms:modified xsi:type="dcterms:W3CDTF">2024-10-04T21:20:00Z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0x010100DDD21A91641796488C7AEF33C649D9FA</vt:lpwstr>
  </property>
  <property fmtid="{D5CDD505-2E9C-101B-9397-08002B2CF9AE}" pid="3" name="MediaServiceImageTags">
    <vt:lpwstr/>
  </property>
</Properties>
</file>